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5A43" w14:textId="77777777" w:rsidR="001655D3" w:rsidRDefault="00997A41">
      <w:pPr>
        <w:rPr>
          <w:rFonts w:cstheme="minorHAnsi"/>
          <w:b/>
        </w:rPr>
      </w:pPr>
      <w:r w:rsidRPr="00670378">
        <w:rPr>
          <w:rFonts w:cstheme="minorHAnsi"/>
          <w:b/>
        </w:rPr>
        <w:t>Meeting Minutes for MCC August 2021</w:t>
      </w:r>
    </w:p>
    <w:p w14:paraId="1C2EC131" w14:textId="77777777" w:rsidR="00670378" w:rsidRPr="00670378" w:rsidRDefault="00670378">
      <w:pPr>
        <w:rPr>
          <w:rFonts w:cstheme="minorHAnsi"/>
          <w:b/>
        </w:rPr>
      </w:pPr>
    </w:p>
    <w:p w14:paraId="48B62A39" w14:textId="77777777" w:rsidR="00997A41" w:rsidRPr="00670378" w:rsidRDefault="00997A41">
      <w:pPr>
        <w:rPr>
          <w:rFonts w:cstheme="minorHAnsi"/>
        </w:rPr>
      </w:pPr>
      <w:r w:rsidRPr="00670378">
        <w:rPr>
          <w:rFonts w:cstheme="minorHAnsi"/>
          <w:b/>
          <w:u w:val="single"/>
        </w:rPr>
        <w:t>Attendees</w:t>
      </w:r>
      <w:r w:rsidRPr="00670378">
        <w:rPr>
          <w:rFonts w:cstheme="minorHAnsi"/>
          <w:u w:val="single"/>
        </w:rPr>
        <w:t>:</w:t>
      </w:r>
      <w:r w:rsidRPr="00670378">
        <w:rPr>
          <w:rFonts w:cstheme="minorHAnsi"/>
        </w:rPr>
        <w:t xml:space="preserve"> Kathy Stangle, Vanessa Carey, M&lt;Arianne Suchocki, Linda Bargstedt, Gwen Ossenkop, Kelsey Carpe, Bonnie Peck, Cassandra VanNostrand, Rachel Marcey, Alyssa Craig, Brandy Richards, Wendy Proctor, Nydia</w:t>
      </w:r>
      <w:r w:rsidR="00670378" w:rsidRPr="00670378">
        <w:rPr>
          <w:rFonts w:cstheme="minorHAnsi"/>
        </w:rPr>
        <w:t xml:space="preserve"> Hill</w:t>
      </w:r>
      <w:r w:rsidRPr="00670378">
        <w:rPr>
          <w:rFonts w:cstheme="minorHAnsi"/>
        </w:rPr>
        <w:t>, Kelley Gilligan, Lisa Cimo, Lt. Lewis.</w:t>
      </w:r>
    </w:p>
    <w:p w14:paraId="0F7EBA1B" w14:textId="77777777" w:rsidR="00997A41" w:rsidRPr="00670378" w:rsidRDefault="00997A41">
      <w:pPr>
        <w:rPr>
          <w:rFonts w:cstheme="minorHAnsi"/>
        </w:rPr>
      </w:pPr>
    </w:p>
    <w:p w14:paraId="0BB658C8" w14:textId="77777777" w:rsidR="00997A41" w:rsidRDefault="00997A41">
      <w:pPr>
        <w:rPr>
          <w:rFonts w:cstheme="minorHAnsi"/>
        </w:rPr>
      </w:pPr>
      <w:r w:rsidRPr="00670378">
        <w:rPr>
          <w:rFonts w:cstheme="minorHAnsi"/>
          <w:b/>
          <w:u w:val="single"/>
        </w:rPr>
        <w:t>Spotlight Speakers</w:t>
      </w:r>
      <w:r w:rsidRPr="00670378">
        <w:rPr>
          <w:rFonts w:cstheme="minorHAnsi"/>
          <w:u w:val="single"/>
        </w:rPr>
        <w:t>:</w:t>
      </w:r>
      <w:r w:rsidRPr="00670378">
        <w:rPr>
          <w:rFonts w:cstheme="minorHAnsi"/>
        </w:rPr>
        <w:t xml:space="preserve"> Laurie Bargstedt (HFM BOCES), Kelsey Carpe (Cancer Prevention in Action), Marianne Suchocki (Director-Fulmont Head Start). </w:t>
      </w:r>
    </w:p>
    <w:p w14:paraId="6D78A242" w14:textId="77777777" w:rsidR="00670378" w:rsidRPr="00670378" w:rsidRDefault="00670378">
      <w:pPr>
        <w:rPr>
          <w:rFonts w:cstheme="minorHAnsi"/>
        </w:rPr>
      </w:pPr>
    </w:p>
    <w:p w14:paraId="47F5A142" w14:textId="77777777" w:rsidR="00422A95" w:rsidRPr="00670378" w:rsidRDefault="00997A41" w:rsidP="00997A41">
      <w:pPr>
        <w:pStyle w:val="NormalWeb"/>
        <w:spacing w:before="0" w:beforeAutospacing="0" w:after="0" w:afterAutospacing="0"/>
        <w:rPr>
          <w:rFonts w:asciiTheme="minorHAnsi" w:hAnsiTheme="minorHAnsi" w:cstheme="minorHAnsi"/>
          <w:color w:val="000000"/>
          <w:sz w:val="22"/>
          <w:szCs w:val="22"/>
        </w:rPr>
      </w:pPr>
      <w:r w:rsidRPr="00670378">
        <w:rPr>
          <w:rFonts w:asciiTheme="minorHAnsi" w:hAnsiTheme="minorHAnsi" w:cstheme="minorHAnsi"/>
          <w:sz w:val="22"/>
          <w:szCs w:val="22"/>
        </w:rPr>
        <w:tab/>
      </w:r>
      <w:r w:rsidRPr="00670378">
        <w:rPr>
          <w:rFonts w:asciiTheme="minorHAnsi" w:hAnsiTheme="minorHAnsi" w:cstheme="minorHAnsi"/>
          <w:b/>
          <w:sz w:val="22"/>
          <w:szCs w:val="22"/>
        </w:rPr>
        <w:t>Laurie Bargstedt</w:t>
      </w:r>
      <w:r w:rsidRPr="00670378">
        <w:rPr>
          <w:rFonts w:asciiTheme="minorHAnsi" w:hAnsiTheme="minorHAnsi" w:cstheme="minorHAnsi"/>
          <w:sz w:val="22"/>
          <w:szCs w:val="22"/>
        </w:rPr>
        <w:t>:</w:t>
      </w:r>
      <w:r w:rsidRPr="00670378">
        <w:rPr>
          <w:rFonts w:asciiTheme="minorHAnsi" w:hAnsiTheme="minorHAnsi" w:cstheme="minorHAnsi"/>
          <w:color w:val="000000"/>
          <w:sz w:val="22"/>
          <w:szCs w:val="22"/>
        </w:rPr>
        <w:t xml:space="preserve"> </w:t>
      </w:r>
    </w:p>
    <w:p w14:paraId="35382E61" w14:textId="77777777" w:rsidR="00997A41" w:rsidRPr="00670378" w:rsidRDefault="00997A41" w:rsidP="00422A95">
      <w:pPr>
        <w:pStyle w:val="NormalWeb"/>
        <w:spacing w:before="0" w:beforeAutospacing="0" w:after="0" w:afterAutospacing="0"/>
        <w:ind w:firstLine="720"/>
        <w:rPr>
          <w:rFonts w:asciiTheme="minorHAnsi" w:hAnsiTheme="minorHAnsi" w:cstheme="minorHAnsi"/>
          <w:color w:val="000000"/>
          <w:sz w:val="22"/>
          <w:szCs w:val="22"/>
        </w:rPr>
      </w:pPr>
      <w:r w:rsidRPr="00670378">
        <w:rPr>
          <w:rFonts w:asciiTheme="minorHAnsi" w:hAnsiTheme="minorHAnsi" w:cstheme="minorHAnsi"/>
          <w:color w:val="000000"/>
          <w:sz w:val="22"/>
          <w:szCs w:val="22"/>
        </w:rPr>
        <w:t>HFM BOCES operates Literacy Zones in Amsterdam and Gloversville. Both locations provide educational services to adults on their path to the high school equivalency diploma. English as a Second Language services are available in Amsterdam. The students we serve also need to have additional goals related to continued education, training and employment. Similar programs are available to people incarcerated at the Fulton and Montgomery County Correctional Facilities. Case management support provides referrals to supportive wrap around services that help students overcome the challenges that interfere with the attainment of goals.</w:t>
      </w:r>
    </w:p>
    <w:p w14:paraId="47580B11" w14:textId="77777777" w:rsidR="00997A41" w:rsidRPr="00670378" w:rsidRDefault="00997A41" w:rsidP="00997A41">
      <w:pPr>
        <w:rPr>
          <w:rFonts w:eastAsia="Times New Roman" w:cstheme="minorHAnsi"/>
          <w:color w:val="000000"/>
        </w:rPr>
      </w:pPr>
    </w:p>
    <w:p w14:paraId="17AD5E20" w14:textId="77777777" w:rsidR="00997A41" w:rsidRDefault="00997A41" w:rsidP="00997A41">
      <w:pPr>
        <w:pStyle w:val="NormalWeb"/>
        <w:spacing w:before="0" w:beforeAutospacing="0" w:after="0" w:afterAutospacing="0"/>
        <w:rPr>
          <w:rFonts w:ascii="Calibri" w:hAnsi="Calibri" w:cs="Calibri"/>
          <w:color w:val="000000"/>
        </w:rPr>
      </w:pPr>
      <w:r w:rsidRPr="00670378">
        <w:rPr>
          <w:rFonts w:asciiTheme="minorHAnsi" w:hAnsiTheme="minorHAnsi" w:cstheme="minorHAnsi"/>
          <w:color w:val="000000"/>
          <w:sz w:val="22"/>
          <w:szCs w:val="22"/>
        </w:rPr>
        <w:t xml:space="preserve">English Language Learners have the opportunity to study for IC3 Digital Literacy Certification, and industry recognized credential that validates digital skills and the effective use of technology in most career pathways. Instruction includes language and technology development needed </w:t>
      </w:r>
      <w:proofErr w:type="gramStart"/>
      <w:r w:rsidRPr="00670378">
        <w:rPr>
          <w:rFonts w:asciiTheme="minorHAnsi" w:hAnsiTheme="minorHAnsi" w:cstheme="minorHAnsi"/>
          <w:color w:val="000000"/>
          <w:sz w:val="22"/>
          <w:szCs w:val="22"/>
        </w:rPr>
        <w:t>in</w:t>
      </w:r>
      <w:r w:rsidR="00670378">
        <w:rPr>
          <w:rFonts w:asciiTheme="minorHAnsi" w:hAnsiTheme="minorHAnsi" w:cstheme="minorHAnsi"/>
          <w:color w:val="000000"/>
          <w:sz w:val="22"/>
          <w:szCs w:val="22"/>
        </w:rPr>
        <w:t xml:space="preserve"> </w:t>
      </w:r>
      <w:r w:rsidRPr="00670378">
        <w:rPr>
          <w:rFonts w:asciiTheme="minorHAnsi" w:hAnsiTheme="minorHAnsi" w:cstheme="minorHAnsi"/>
          <w:color w:val="000000"/>
          <w:sz w:val="22"/>
          <w:szCs w:val="22"/>
        </w:rPr>
        <w:t xml:space="preserve"> </w:t>
      </w:r>
      <w:r w:rsidR="00670378">
        <w:rPr>
          <w:rFonts w:asciiTheme="minorHAnsi" w:hAnsiTheme="minorHAnsi" w:cstheme="minorHAnsi"/>
          <w:color w:val="000000"/>
          <w:sz w:val="22"/>
          <w:szCs w:val="22"/>
        </w:rPr>
        <w:t>t</w:t>
      </w:r>
      <w:r w:rsidRPr="00670378">
        <w:rPr>
          <w:rFonts w:asciiTheme="minorHAnsi" w:hAnsiTheme="minorHAnsi" w:cstheme="minorHAnsi"/>
          <w:color w:val="000000"/>
          <w:sz w:val="22"/>
          <w:szCs w:val="22"/>
        </w:rPr>
        <w:t>he</w:t>
      </w:r>
      <w:proofErr w:type="gramEnd"/>
      <w:r w:rsidRPr="00670378">
        <w:rPr>
          <w:rFonts w:asciiTheme="minorHAnsi" w:hAnsiTheme="minorHAnsi" w:cstheme="minorHAnsi"/>
          <w:color w:val="000000"/>
          <w:sz w:val="22"/>
          <w:szCs w:val="22"/>
        </w:rPr>
        <w:t xml:space="preserve"> workplace.</w:t>
      </w:r>
      <w:r>
        <w:rPr>
          <w:rFonts w:ascii="Arial" w:hAnsi="Arial" w:cs="Arial"/>
          <w:color w:val="000000"/>
          <w:sz w:val="22"/>
          <w:szCs w:val="22"/>
        </w:rPr>
        <w:t xml:space="preserve"> (</w:t>
      </w:r>
      <w:hyperlink r:id="rId4" w:history="1">
        <w:r>
          <w:rPr>
            <w:rStyle w:val="Hyperlink"/>
            <w:rFonts w:ascii="Arial" w:hAnsi="Arial" w:cs="Arial"/>
            <w:color w:val="1155CC"/>
            <w:sz w:val="22"/>
            <w:szCs w:val="22"/>
          </w:rPr>
          <w:t>https://link.edgepilot.com/s/3131c080/dHXrMkOsh0CbDlT7JxjeiA?u=https://certiport.pearsonvue.com/Certifications/IC3/Digital-Literacy-Certification/Overview.aspx</w:t>
        </w:r>
      </w:hyperlink>
      <w:r>
        <w:rPr>
          <w:rFonts w:ascii="Arial" w:hAnsi="Arial" w:cs="Arial"/>
          <w:color w:val="000000"/>
          <w:sz w:val="22"/>
          <w:szCs w:val="22"/>
        </w:rPr>
        <w:t>)</w:t>
      </w:r>
    </w:p>
    <w:p w14:paraId="7100A805" w14:textId="77777777" w:rsidR="00997A41" w:rsidRDefault="00997A41" w:rsidP="00997A41">
      <w:pPr>
        <w:rPr>
          <w:rFonts w:ascii="Calibri" w:eastAsia="Times New Roman" w:hAnsi="Calibri" w:cs="Calibri"/>
          <w:color w:val="000000"/>
        </w:rPr>
      </w:pPr>
    </w:p>
    <w:p w14:paraId="413AC313" w14:textId="77777777" w:rsidR="00997A41" w:rsidRPr="00670378" w:rsidRDefault="00997A41" w:rsidP="00997A41">
      <w:pPr>
        <w:pStyle w:val="NormalWeb"/>
        <w:spacing w:before="0" w:beforeAutospacing="0" w:after="0" w:afterAutospacing="0"/>
        <w:rPr>
          <w:rFonts w:asciiTheme="minorHAnsi" w:hAnsiTheme="minorHAnsi" w:cstheme="minorHAnsi"/>
          <w:sz w:val="22"/>
          <w:szCs w:val="22"/>
        </w:rPr>
      </w:pPr>
      <w:r w:rsidRPr="00670378">
        <w:rPr>
          <w:rFonts w:asciiTheme="minorHAnsi" w:hAnsiTheme="minorHAnsi" w:cstheme="minorHAnsi"/>
          <w:sz w:val="22"/>
          <w:szCs w:val="22"/>
        </w:rPr>
        <w:t>For more information follow us on Facebook: Amsterdam Literacy Zone or Gloversville Literacy Zone. To speak with someone, call the HFM Main Campus at 518-736-4340, ALZ at 518-212-6120, or GLZ at 518-725-3308. Program Manager: Laurie Bargstedt; Case Manager: Hillary Graff. Staff members return to the Literacy Zones on September 1.</w:t>
      </w:r>
    </w:p>
    <w:p w14:paraId="065A821A" w14:textId="77777777" w:rsidR="00422A95" w:rsidRPr="00670378" w:rsidRDefault="00422A95" w:rsidP="00997A41">
      <w:pPr>
        <w:pStyle w:val="NormalWeb"/>
        <w:spacing w:before="0" w:beforeAutospacing="0" w:after="0" w:afterAutospacing="0"/>
        <w:rPr>
          <w:rFonts w:asciiTheme="minorHAnsi" w:hAnsiTheme="minorHAnsi" w:cstheme="minorHAnsi"/>
          <w:sz w:val="22"/>
          <w:szCs w:val="22"/>
        </w:rPr>
      </w:pPr>
    </w:p>
    <w:p w14:paraId="593DDCE3" w14:textId="77777777" w:rsidR="00422A95" w:rsidRPr="00670378" w:rsidRDefault="00422A95" w:rsidP="00997A41">
      <w:pPr>
        <w:pStyle w:val="NormalWeb"/>
        <w:spacing w:before="0" w:beforeAutospacing="0" w:after="0" w:afterAutospacing="0"/>
        <w:rPr>
          <w:rFonts w:asciiTheme="minorHAnsi" w:hAnsiTheme="minorHAnsi" w:cstheme="minorHAnsi"/>
          <w:sz w:val="22"/>
          <w:szCs w:val="22"/>
        </w:rPr>
      </w:pPr>
      <w:r w:rsidRPr="00670378">
        <w:rPr>
          <w:rFonts w:asciiTheme="minorHAnsi" w:hAnsiTheme="minorHAnsi" w:cstheme="minorHAnsi"/>
          <w:b/>
          <w:sz w:val="22"/>
          <w:szCs w:val="22"/>
        </w:rPr>
        <w:t>Kathy Stangle</w:t>
      </w:r>
      <w:r w:rsidRPr="00670378">
        <w:rPr>
          <w:rFonts w:asciiTheme="minorHAnsi" w:hAnsiTheme="minorHAnsi" w:cstheme="minorHAnsi"/>
          <w:sz w:val="22"/>
          <w:szCs w:val="22"/>
        </w:rPr>
        <w:t xml:space="preserve">: </w:t>
      </w:r>
    </w:p>
    <w:p w14:paraId="354FC835" w14:textId="77777777" w:rsidR="00422A95" w:rsidRPr="00670378" w:rsidRDefault="00422A95" w:rsidP="00422A95">
      <w:pPr>
        <w:pStyle w:val="NormalWeb"/>
        <w:spacing w:before="0" w:beforeAutospacing="0" w:after="0" w:afterAutospacing="0"/>
        <w:ind w:firstLine="720"/>
        <w:rPr>
          <w:rFonts w:asciiTheme="minorHAnsi" w:hAnsiTheme="minorHAnsi" w:cstheme="minorHAnsi"/>
          <w:sz w:val="22"/>
          <w:szCs w:val="22"/>
        </w:rPr>
      </w:pPr>
      <w:r w:rsidRPr="00670378">
        <w:rPr>
          <w:rFonts w:asciiTheme="minorHAnsi" w:hAnsiTheme="minorHAnsi" w:cstheme="minorHAnsi"/>
          <w:sz w:val="22"/>
          <w:szCs w:val="22"/>
          <w:shd w:val="clear" w:color="auto" w:fill="FFFFFF"/>
        </w:rPr>
        <w:t>Fulmont Community Action Agency, Inc. Early Childhood Services Program is a comprehensive preschool program that provides children ages 3-5 and their families a wide range of services. All families who are enrolled in our program receive services in the areas of education, health, nutrition, disabilities and family services. We believe that the parent is the primary educator of their child and therefore, parent involvement is of the utmost importance. In combination with parent input and our school readiness goals The Early Childhood Services Program is dedicated to preparing its students for a lifetime of academic success.</w:t>
      </w:r>
      <w:r w:rsidRPr="00670378">
        <w:rPr>
          <w:rFonts w:asciiTheme="minorHAnsi" w:hAnsiTheme="minorHAnsi" w:cstheme="minorHAnsi"/>
          <w:sz w:val="22"/>
          <w:szCs w:val="22"/>
        </w:rPr>
        <w:t xml:space="preserve"> Head Start Program our locations are Amsterdam, Johnstown, Gloversville, Canajoharie, OESJ serving 321 children and families. </w:t>
      </w:r>
    </w:p>
    <w:p w14:paraId="50C067A1" w14:textId="77777777" w:rsidR="00422A95" w:rsidRPr="00670378" w:rsidRDefault="00422A95" w:rsidP="00422A95">
      <w:pPr>
        <w:pStyle w:val="NormalWeb"/>
        <w:spacing w:before="0" w:beforeAutospacing="0" w:after="0" w:afterAutospacing="0"/>
        <w:ind w:firstLine="720"/>
        <w:rPr>
          <w:rFonts w:asciiTheme="minorHAnsi" w:hAnsiTheme="minorHAnsi" w:cstheme="minorHAnsi"/>
          <w:sz w:val="22"/>
          <w:szCs w:val="22"/>
        </w:rPr>
      </w:pPr>
      <w:r w:rsidRPr="00670378">
        <w:rPr>
          <w:rFonts w:asciiTheme="minorHAnsi" w:hAnsiTheme="minorHAnsi" w:cstheme="minorHAnsi"/>
          <w:sz w:val="22"/>
          <w:szCs w:val="22"/>
        </w:rPr>
        <w:t>Other Fulmont Community Action Agency Programs (Dual County- Fulton &amp; Montgomery Counties): Community Services (HEAP, Clothing, Food Pantry, VITA (Tax preparation), Cars for Careers), Weatherization (Energy Saving Program), Senior Transportation (Fulton County ONLY), WIC.</w:t>
      </w:r>
    </w:p>
    <w:p w14:paraId="0054652F" w14:textId="77777777" w:rsidR="00670378" w:rsidRDefault="00670378" w:rsidP="00670378">
      <w:pPr>
        <w:pStyle w:val="NormalWeb"/>
        <w:spacing w:before="0" w:beforeAutospacing="0" w:after="0" w:afterAutospacing="0"/>
        <w:ind w:firstLine="720"/>
        <w:rPr>
          <w:rFonts w:asciiTheme="minorHAnsi" w:hAnsiTheme="minorHAnsi" w:cstheme="minorHAnsi"/>
          <w:sz w:val="22"/>
          <w:szCs w:val="22"/>
        </w:rPr>
      </w:pPr>
      <w:r w:rsidRPr="00670378">
        <w:rPr>
          <w:rFonts w:asciiTheme="minorHAnsi" w:hAnsiTheme="minorHAnsi" w:cstheme="minorHAnsi"/>
          <w:sz w:val="22"/>
          <w:szCs w:val="22"/>
        </w:rPr>
        <w:t xml:space="preserve">For More Information or to speak with someone: 518-853-3011 or Head Start </w:t>
      </w:r>
      <w:r>
        <w:rPr>
          <w:rFonts w:asciiTheme="minorHAnsi" w:hAnsiTheme="minorHAnsi" w:cstheme="minorHAnsi"/>
          <w:bCs/>
          <w:sz w:val="22"/>
          <w:szCs w:val="22"/>
        </w:rPr>
        <w:t>518-842-822</w:t>
      </w:r>
      <w:r>
        <w:rPr>
          <w:rFonts w:asciiTheme="minorHAnsi" w:hAnsiTheme="minorHAnsi" w:cstheme="minorHAnsi"/>
          <w:sz w:val="22"/>
          <w:szCs w:val="22"/>
        </w:rPr>
        <w:t>5.</w:t>
      </w:r>
    </w:p>
    <w:p w14:paraId="40BA5972" w14:textId="77777777" w:rsidR="00422A95" w:rsidRPr="00670378" w:rsidRDefault="00422A95" w:rsidP="00E37A6D">
      <w:pPr>
        <w:pStyle w:val="NormalWeb"/>
        <w:spacing w:before="0" w:beforeAutospacing="0" w:after="0" w:afterAutospacing="0"/>
        <w:rPr>
          <w:rFonts w:asciiTheme="minorHAnsi" w:hAnsiTheme="minorHAnsi" w:cstheme="minorHAnsi"/>
          <w:sz w:val="22"/>
          <w:szCs w:val="22"/>
        </w:rPr>
      </w:pPr>
      <w:r w:rsidRPr="00670378">
        <w:rPr>
          <w:rFonts w:asciiTheme="minorHAnsi" w:hAnsiTheme="minorHAnsi" w:cstheme="minorHAnsi"/>
          <w:b/>
          <w:sz w:val="22"/>
          <w:szCs w:val="22"/>
        </w:rPr>
        <w:lastRenderedPageBreak/>
        <w:t>Kelsey Carpe</w:t>
      </w:r>
      <w:r w:rsidRPr="00670378">
        <w:rPr>
          <w:rFonts w:asciiTheme="minorHAnsi" w:hAnsiTheme="minorHAnsi" w:cstheme="minorHAnsi"/>
          <w:sz w:val="22"/>
          <w:szCs w:val="22"/>
        </w:rPr>
        <w:t>:</w:t>
      </w:r>
    </w:p>
    <w:p w14:paraId="3167925C" w14:textId="7216B370" w:rsidR="00526BD1" w:rsidRPr="00526BD1" w:rsidRDefault="00526BD1" w:rsidP="00526BD1">
      <w:r>
        <w:rPr>
          <w:rFonts w:ascii="Georgia" w:hAnsi="Georgia"/>
          <w:color w:val="000000"/>
          <w:shd w:val="clear" w:color="auto" w:fill="FFFFFF"/>
        </w:rPr>
        <w:t>Kelsey Carpe:</w:t>
      </w:r>
    </w:p>
    <w:p w14:paraId="6D66A085" w14:textId="77777777" w:rsidR="00526BD1" w:rsidRDefault="00526BD1" w:rsidP="00526BD1">
      <w:pPr>
        <w:rPr>
          <w:rFonts w:ascii="Times New Roman" w:hAnsi="Times New Roman"/>
        </w:rPr>
      </w:pPr>
      <w:r>
        <w:rPr>
          <w:rFonts w:ascii="Georgia" w:hAnsi="Georgia"/>
          <w:color w:val="000000"/>
          <w:shd w:val="clear" w:color="auto" w:fill="FFFFFF"/>
        </w:rPr>
        <w:t xml:space="preserve">Cancer Prevention in Action Program at St. Mary's Healthcare serves Fulton, </w:t>
      </w:r>
      <w:proofErr w:type="gramStart"/>
      <w:r>
        <w:rPr>
          <w:rFonts w:ascii="Georgia" w:hAnsi="Georgia"/>
          <w:color w:val="000000"/>
          <w:shd w:val="clear" w:color="auto" w:fill="FFFFFF"/>
        </w:rPr>
        <w:t>Montgomery</w:t>
      </w:r>
      <w:proofErr w:type="gramEnd"/>
      <w:r>
        <w:rPr>
          <w:rFonts w:ascii="Georgia" w:hAnsi="Georgia"/>
          <w:color w:val="000000"/>
          <w:shd w:val="clear" w:color="auto" w:fill="FFFFFF"/>
        </w:rPr>
        <w:t xml:space="preserve"> and Schenectady Counties. Contracted through NYS Department of Health. August is Immunization Awareness Month. In 2020 there were 1 million less HPV vaccines given in the U.S. compared to 2019. This Vaccine prevents 6 different types of cancers. Vaccine is good for children ages 9-26, for both boys and girls. COVID-19 has delayed many health care visits causing a major decrease in the HPV vaccine. HPV vaccine is cancer prevention let's help NYS get back on track with HPV vaccinations to prevent an increase in cancer in years to come. Kelsey can give out FREE educational materials or other resources. For more information: 518-770-6815, Kelsey.carpe@nysmha.org, </w:t>
      </w:r>
      <w:hyperlink r:id="rId5" w:tgtFrame="_blank" w:history="1">
        <w:r>
          <w:rPr>
            <w:rStyle w:val="Hyperlink"/>
            <w:rFonts w:ascii="Georgia" w:hAnsi="Georgia"/>
            <w:bdr w:val="none" w:sz="0" w:space="0" w:color="auto" w:frame="1"/>
            <w:shd w:val="clear" w:color="auto" w:fill="FFFFFF"/>
          </w:rPr>
          <w:t>www.TakeActionAgainstCancer.com</w:t>
        </w:r>
      </w:hyperlink>
      <w:r>
        <w:rPr>
          <w:rFonts w:ascii="Georgia" w:hAnsi="Georgia"/>
          <w:color w:val="000000"/>
          <w:shd w:val="clear" w:color="auto" w:fill="FFFFFF"/>
        </w:rPr>
        <w:t>, </w:t>
      </w:r>
      <w:hyperlink r:id="rId6" w:tgtFrame="_blank" w:history="1">
        <w:r>
          <w:rPr>
            <w:rStyle w:val="Hyperlink"/>
            <w:rFonts w:ascii="Georgia" w:hAnsi="Georgia"/>
            <w:bdr w:val="none" w:sz="0" w:space="0" w:color="auto" w:frame="1"/>
            <w:shd w:val="clear" w:color="auto" w:fill="FFFFFF"/>
          </w:rPr>
          <w:t>//Facebook.com/TakeActionAgainst/Cancer</w:t>
        </w:r>
      </w:hyperlink>
      <w:r>
        <w:rPr>
          <w:rFonts w:ascii="Georgia" w:hAnsi="Georgia"/>
          <w:color w:val="000000"/>
          <w:shd w:val="clear" w:color="auto" w:fill="FFFFFF"/>
        </w:rPr>
        <w:t>.</w:t>
      </w:r>
    </w:p>
    <w:p w14:paraId="03660CB6" w14:textId="77777777" w:rsidR="00670378" w:rsidRDefault="00670378" w:rsidP="00670378">
      <w:pPr>
        <w:pStyle w:val="NormalWeb"/>
        <w:spacing w:before="0" w:beforeAutospacing="0" w:after="0" w:afterAutospacing="0"/>
        <w:rPr>
          <w:rFonts w:asciiTheme="minorHAnsi" w:hAnsiTheme="minorHAnsi" w:cstheme="minorHAnsi"/>
          <w:sz w:val="22"/>
          <w:szCs w:val="22"/>
          <w:shd w:val="clear" w:color="auto" w:fill="FFFFFF"/>
        </w:rPr>
      </w:pPr>
    </w:p>
    <w:p w14:paraId="7D0258F6" w14:textId="77777777" w:rsidR="00670378" w:rsidRDefault="00670378" w:rsidP="00E37A6D">
      <w:pPr>
        <w:pStyle w:val="NormalWeb"/>
        <w:spacing w:before="0" w:beforeAutospacing="0" w:after="0" w:afterAutospacing="0"/>
        <w:rPr>
          <w:rFonts w:asciiTheme="minorHAnsi" w:hAnsiTheme="minorHAnsi" w:cstheme="minorHAnsi"/>
          <w:sz w:val="22"/>
          <w:szCs w:val="22"/>
          <w:shd w:val="clear" w:color="auto" w:fill="FFFFFF"/>
        </w:rPr>
      </w:pPr>
    </w:p>
    <w:p w14:paraId="5E1BD412" w14:textId="77777777" w:rsidR="00E37A6D" w:rsidRDefault="00E37A6D" w:rsidP="00E37A6D">
      <w:pPr>
        <w:pStyle w:val="NormalWeb"/>
        <w:spacing w:before="0" w:beforeAutospacing="0" w:after="0" w:afterAutospacing="0"/>
        <w:rPr>
          <w:rFonts w:asciiTheme="minorHAnsi" w:hAnsiTheme="minorHAnsi" w:cstheme="minorHAnsi"/>
          <w:sz w:val="22"/>
          <w:szCs w:val="22"/>
          <w:shd w:val="clear" w:color="auto" w:fill="FFFFFF"/>
        </w:rPr>
      </w:pPr>
      <w:r w:rsidRPr="00E37A6D">
        <w:rPr>
          <w:rFonts w:asciiTheme="minorHAnsi" w:hAnsiTheme="minorHAnsi" w:cstheme="minorHAnsi"/>
          <w:b/>
          <w:sz w:val="22"/>
          <w:szCs w:val="22"/>
          <w:shd w:val="clear" w:color="auto" w:fill="FFFFFF"/>
        </w:rPr>
        <w:t>Approval of Minutes:</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shd w:val="clear" w:color="auto" w:fill="FFFFFF"/>
        </w:rPr>
        <w:t>Nydia 1</w:t>
      </w:r>
      <w:r w:rsidRPr="00E37A6D">
        <w:rPr>
          <w:rFonts w:asciiTheme="minorHAnsi" w:hAnsiTheme="minorHAnsi" w:cstheme="minorHAnsi"/>
          <w:sz w:val="22"/>
          <w:szCs w:val="22"/>
          <w:shd w:val="clear" w:color="auto" w:fill="FFFFFF"/>
          <w:vertAlign w:val="superscript"/>
        </w:rPr>
        <w:t>st</w:t>
      </w:r>
      <w:r>
        <w:rPr>
          <w:rFonts w:asciiTheme="minorHAnsi" w:hAnsiTheme="minorHAnsi" w:cstheme="minorHAnsi"/>
          <w:sz w:val="22"/>
          <w:szCs w:val="22"/>
          <w:shd w:val="clear" w:color="auto" w:fill="FFFFFF"/>
        </w:rPr>
        <w:t xml:space="preserve"> and Laurie 2</w:t>
      </w:r>
      <w:r w:rsidRPr="00E37A6D">
        <w:rPr>
          <w:rFonts w:asciiTheme="minorHAnsi" w:hAnsiTheme="minorHAnsi" w:cstheme="minorHAnsi"/>
          <w:sz w:val="22"/>
          <w:szCs w:val="22"/>
          <w:shd w:val="clear" w:color="auto" w:fill="FFFFFF"/>
          <w:vertAlign w:val="superscript"/>
        </w:rPr>
        <w:t>nd</w:t>
      </w:r>
    </w:p>
    <w:p w14:paraId="6CA3965F" w14:textId="77777777" w:rsidR="00E37A6D" w:rsidRDefault="00E37A6D" w:rsidP="00E37A6D">
      <w:pPr>
        <w:pStyle w:val="NormalWeb"/>
        <w:spacing w:before="0" w:beforeAutospacing="0" w:after="0" w:afterAutospacing="0"/>
        <w:rPr>
          <w:rFonts w:asciiTheme="minorHAnsi" w:hAnsiTheme="minorHAnsi" w:cstheme="minorHAnsi"/>
          <w:sz w:val="22"/>
          <w:szCs w:val="22"/>
          <w:shd w:val="clear" w:color="auto" w:fill="FFFFFF"/>
        </w:rPr>
      </w:pPr>
    </w:p>
    <w:p w14:paraId="5ACCA090" w14:textId="77777777" w:rsidR="00E37A6D" w:rsidRDefault="00E37A6D" w:rsidP="00E37A6D">
      <w:pPr>
        <w:pStyle w:val="NormalWeb"/>
        <w:spacing w:before="0" w:beforeAutospacing="0" w:after="0" w:afterAutospacing="0"/>
        <w:rPr>
          <w:rFonts w:asciiTheme="minorHAnsi" w:hAnsiTheme="minorHAnsi" w:cstheme="minorHAnsi"/>
          <w:b/>
          <w:sz w:val="22"/>
          <w:szCs w:val="22"/>
          <w:shd w:val="clear" w:color="auto" w:fill="FFFFFF"/>
        </w:rPr>
      </w:pPr>
      <w:r w:rsidRPr="00E37A6D">
        <w:rPr>
          <w:rFonts w:asciiTheme="minorHAnsi" w:hAnsiTheme="minorHAnsi" w:cstheme="minorHAnsi"/>
          <w:b/>
          <w:sz w:val="22"/>
          <w:szCs w:val="22"/>
          <w:shd w:val="clear" w:color="auto" w:fill="FFFFFF"/>
        </w:rPr>
        <w:t>Old Business:</w:t>
      </w:r>
    </w:p>
    <w:p w14:paraId="77389D6F" w14:textId="77777777" w:rsidR="00E37A6D" w:rsidRDefault="00E37A6D" w:rsidP="00E37A6D">
      <w:pPr>
        <w:pStyle w:val="NormalWeb"/>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b/>
          <w:sz w:val="22"/>
          <w:szCs w:val="22"/>
          <w:shd w:val="clear" w:color="auto" w:fill="FFFFFF"/>
        </w:rPr>
        <w:tab/>
        <w:t xml:space="preserve">Focus Risk Factors – Favorable Peer Attitudes: </w:t>
      </w:r>
      <w:r>
        <w:rPr>
          <w:rFonts w:asciiTheme="minorHAnsi" w:hAnsiTheme="minorHAnsi" w:cstheme="minorHAnsi"/>
          <w:sz w:val="22"/>
          <w:szCs w:val="22"/>
          <w:shd w:val="clear" w:color="auto" w:fill="FFFFFF"/>
        </w:rPr>
        <w:t xml:space="preserve">Still working on risk protective factors </w:t>
      </w:r>
    </w:p>
    <w:p w14:paraId="51FCA575" w14:textId="77777777" w:rsidR="00E37A6D" w:rsidRDefault="00E37A6D" w:rsidP="00E37A6D">
      <w:pPr>
        <w:pStyle w:val="NormalWeb"/>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
      </w:r>
      <w:r w:rsidRPr="00E37A6D">
        <w:rPr>
          <w:rFonts w:asciiTheme="minorHAnsi" w:hAnsiTheme="minorHAnsi" w:cstheme="minorHAnsi"/>
          <w:b/>
          <w:sz w:val="22"/>
          <w:szCs w:val="22"/>
          <w:shd w:val="clear" w:color="auto" w:fill="FFFFFF"/>
        </w:rPr>
        <w:t>Protective Factors – Family Connections:</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shd w:val="clear" w:color="auto" w:fill="FFFFFF"/>
        </w:rPr>
        <w:t>Grades 6-12</w:t>
      </w:r>
      <w:r w:rsidRPr="00E37A6D">
        <w:rPr>
          <w:rFonts w:asciiTheme="minorHAnsi" w:hAnsiTheme="minorHAnsi" w:cstheme="minorHAnsi"/>
          <w:sz w:val="22"/>
          <w:szCs w:val="22"/>
          <w:shd w:val="clear" w:color="auto" w:fill="FFFFFF"/>
          <w:vertAlign w:val="superscript"/>
        </w:rPr>
        <w:t>th</w:t>
      </w:r>
      <w:r>
        <w:rPr>
          <w:rFonts w:asciiTheme="minorHAnsi" w:hAnsiTheme="minorHAnsi" w:cstheme="minorHAnsi"/>
          <w:sz w:val="22"/>
          <w:szCs w:val="22"/>
          <w:shd w:val="clear" w:color="auto" w:fill="FFFFFF"/>
        </w:rPr>
        <w:t xml:space="preserve"> and Parents</w:t>
      </w:r>
    </w:p>
    <w:p w14:paraId="64645657" w14:textId="77777777" w:rsidR="00E37A6D" w:rsidRDefault="00E37A6D" w:rsidP="00E37A6D">
      <w:pPr>
        <w:pStyle w:val="NormalWeb"/>
        <w:spacing w:before="0" w:beforeAutospacing="0" w:after="0" w:afterAutospacing="0"/>
        <w:ind w:left="720"/>
        <w:rPr>
          <w:rFonts w:asciiTheme="minorHAnsi" w:hAnsiTheme="minorHAnsi" w:cstheme="minorHAnsi"/>
          <w:sz w:val="22"/>
          <w:szCs w:val="22"/>
          <w:shd w:val="clear" w:color="auto" w:fill="FFFFFF"/>
        </w:rPr>
      </w:pPr>
      <w:r w:rsidRPr="00E37A6D">
        <w:rPr>
          <w:rFonts w:asciiTheme="minorHAnsi" w:hAnsiTheme="minorHAnsi" w:cstheme="minorHAnsi"/>
          <w:b/>
          <w:sz w:val="22"/>
          <w:szCs w:val="22"/>
          <w:shd w:val="clear" w:color="auto" w:fill="FFFFFF"/>
        </w:rPr>
        <w:t>Action Team Reports</w:t>
      </w:r>
      <w:r>
        <w:rPr>
          <w:rFonts w:asciiTheme="minorHAnsi" w:hAnsiTheme="minorHAnsi" w:cstheme="minorHAnsi"/>
          <w:sz w:val="22"/>
          <w:szCs w:val="22"/>
          <w:shd w:val="clear" w:color="auto" w:fill="FFFFFF"/>
        </w:rPr>
        <w:t>: Capacity Building, Coalition Training, Community Involvement/Media,</w:t>
      </w:r>
    </w:p>
    <w:p w14:paraId="78512377" w14:textId="77777777" w:rsidR="00E37A6D" w:rsidRDefault="00E37A6D" w:rsidP="00E37A6D">
      <w:pPr>
        <w:pStyle w:val="NormalWeb"/>
        <w:spacing w:before="0" w:beforeAutospacing="0" w:after="0" w:afterAutospacing="0"/>
        <w:ind w:left="1440" w:firstLine="720"/>
        <w:rPr>
          <w:rFonts w:asciiTheme="minorHAnsi" w:hAnsiTheme="minorHAnsi" w:cstheme="minorHAnsi"/>
          <w:sz w:val="22"/>
          <w:szCs w:val="22"/>
          <w:shd w:val="clear" w:color="auto" w:fill="FFFFFF"/>
        </w:rPr>
      </w:pP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shd w:val="clear" w:color="auto" w:fill="FFFFFF"/>
        </w:rPr>
        <w:t xml:space="preserve"> Vape Box Action Team</w:t>
      </w:r>
      <w:r w:rsidRPr="00E37A6D">
        <w:rPr>
          <w:rFonts w:asciiTheme="minorHAnsi" w:hAnsiTheme="minorHAnsi" w:cstheme="minorHAnsi"/>
          <w:b/>
          <w:sz w:val="22"/>
          <w:szCs w:val="22"/>
          <w:shd w:val="clear" w:color="auto" w:fill="FFFFFF"/>
        </w:rPr>
        <w:t xml:space="preserve"> </w:t>
      </w:r>
      <w:r>
        <w:rPr>
          <w:rFonts w:asciiTheme="minorHAnsi" w:hAnsiTheme="minorHAnsi" w:cstheme="minorHAnsi"/>
          <w:b/>
          <w:sz w:val="22"/>
          <w:szCs w:val="22"/>
          <w:shd w:val="clear" w:color="auto" w:fill="FFFFFF"/>
        </w:rPr>
        <w:t xml:space="preserve">– </w:t>
      </w:r>
      <w:r w:rsidRPr="00E37A6D">
        <w:rPr>
          <w:rFonts w:asciiTheme="minorHAnsi" w:hAnsiTheme="minorHAnsi" w:cstheme="minorHAnsi"/>
          <w:sz w:val="22"/>
          <w:szCs w:val="22"/>
          <w:shd w:val="clear" w:color="auto" w:fill="FFFFFF"/>
        </w:rPr>
        <w:t xml:space="preserve">Did not meet in July </w:t>
      </w:r>
      <w:r>
        <w:rPr>
          <w:rFonts w:asciiTheme="minorHAnsi" w:hAnsiTheme="minorHAnsi" w:cstheme="minorHAnsi"/>
          <w:sz w:val="22"/>
          <w:szCs w:val="22"/>
          <w:shd w:val="clear" w:color="auto" w:fill="FFFFFF"/>
        </w:rPr>
        <w:t>–</w:t>
      </w:r>
    </w:p>
    <w:p w14:paraId="5BCA8098" w14:textId="77777777" w:rsidR="00E37A6D" w:rsidRPr="00E37A6D" w:rsidRDefault="00E37A6D" w:rsidP="00E37A6D">
      <w:pPr>
        <w:pStyle w:val="NormalWeb"/>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ab/>
      </w:r>
      <w:r w:rsidRPr="00E37A6D">
        <w:rPr>
          <w:rFonts w:asciiTheme="minorHAnsi" w:hAnsiTheme="minorHAnsi" w:cstheme="minorHAnsi"/>
          <w:b/>
          <w:sz w:val="22"/>
          <w:szCs w:val="22"/>
          <w:shd w:val="clear" w:color="auto" w:fill="FFFFFF"/>
        </w:rPr>
        <w:t>Gateway- Slides</w:t>
      </w:r>
      <w:r>
        <w:rPr>
          <w:rFonts w:asciiTheme="minorHAnsi" w:hAnsiTheme="minorHAnsi" w:cstheme="minorHAnsi"/>
          <w:sz w:val="22"/>
          <w:szCs w:val="22"/>
          <w:shd w:val="clear" w:color="auto" w:fill="FFFFFF"/>
        </w:rPr>
        <w:t>: Please send them!</w:t>
      </w:r>
    </w:p>
    <w:p w14:paraId="02B42482" w14:textId="77777777" w:rsidR="00E37A6D" w:rsidRDefault="00E37A6D" w:rsidP="00E37A6D">
      <w:pPr>
        <w:pStyle w:val="NormalWeb"/>
        <w:spacing w:before="0" w:beforeAutospacing="0" w:after="0" w:afterAutospacing="0"/>
        <w:rPr>
          <w:rFonts w:asciiTheme="minorHAnsi" w:hAnsiTheme="minorHAnsi" w:cstheme="minorHAnsi"/>
          <w:color w:val="3D3D3D"/>
          <w:sz w:val="22"/>
          <w:szCs w:val="22"/>
          <w:shd w:val="clear" w:color="auto" w:fill="FFFFFF"/>
        </w:rPr>
      </w:pPr>
    </w:p>
    <w:p w14:paraId="53E9482C" w14:textId="77777777" w:rsidR="00E37A6D" w:rsidRDefault="00E37A6D" w:rsidP="00E37A6D">
      <w:pPr>
        <w:pStyle w:val="NormalWeb"/>
        <w:spacing w:before="0" w:beforeAutospacing="0" w:after="0" w:afterAutospacing="0"/>
        <w:rPr>
          <w:rFonts w:asciiTheme="minorHAnsi" w:hAnsiTheme="minorHAnsi" w:cstheme="minorHAnsi"/>
          <w:color w:val="3D3D3D"/>
          <w:sz w:val="22"/>
          <w:szCs w:val="22"/>
          <w:shd w:val="clear" w:color="auto" w:fill="FFFFFF"/>
        </w:rPr>
      </w:pPr>
    </w:p>
    <w:p w14:paraId="37829BA0" w14:textId="77777777" w:rsidR="00E37A6D" w:rsidRPr="00E37A6D" w:rsidRDefault="00E37A6D" w:rsidP="00E37A6D">
      <w:pPr>
        <w:pStyle w:val="NormalWeb"/>
        <w:spacing w:before="0" w:beforeAutospacing="0" w:after="0" w:afterAutospacing="0"/>
        <w:rPr>
          <w:rFonts w:asciiTheme="minorHAnsi" w:hAnsiTheme="minorHAnsi" w:cstheme="minorHAnsi"/>
          <w:b/>
          <w:sz w:val="22"/>
          <w:szCs w:val="22"/>
          <w:shd w:val="clear" w:color="auto" w:fill="FFFFFF"/>
        </w:rPr>
      </w:pPr>
      <w:r w:rsidRPr="00E37A6D">
        <w:rPr>
          <w:rFonts w:asciiTheme="minorHAnsi" w:hAnsiTheme="minorHAnsi" w:cstheme="minorHAnsi"/>
          <w:b/>
          <w:sz w:val="22"/>
          <w:szCs w:val="22"/>
          <w:shd w:val="clear" w:color="auto" w:fill="FFFFFF"/>
        </w:rPr>
        <w:t>New Business:</w:t>
      </w:r>
    </w:p>
    <w:p w14:paraId="2899193A" w14:textId="77777777" w:rsidR="00E37A6D" w:rsidRDefault="00997A41" w:rsidP="00E37A6D">
      <w:pPr>
        <w:spacing w:after="0" w:line="240" w:lineRule="auto"/>
      </w:pPr>
      <w:r>
        <w:t xml:space="preserve"> </w:t>
      </w:r>
      <w:r w:rsidR="00E37A6D">
        <w:tab/>
      </w:r>
      <w:r w:rsidR="00E37A6D" w:rsidRPr="00E37A6D">
        <w:rPr>
          <w:b/>
        </w:rPr>
        <w:t>September meeting</w:t>
      </w:r>
      <w:r w:rsidR="00E37A6D">
        <w:t xml:space="preserve"> – In person: Allen House-FMCC, continue to meet at 9:3 a.m.</w:t>
      </w:r>
    </w:p>
    <w:p w14:paraId="14698038" w14:textId="77777777" w:rsidR="00E37A6D" w:rsidRDefault="00E37A6D" w:rsidP="00E37A6D">
      <w:pPr>
        <w:spacing w:after="0" w:line="240" w:lineRule="auto"/>
      </w:pPr>
      <w:r>
        <w:tab/>
      </w:r>
      <w:r>
        <w:tab/>
      </w:r>
      <w:r>
        <w:tab/>
      </w:r>
      <w:r>
        <w:tab/>
      </w:r>
      <w:r>
        <w:tab/>
        <w:t xml:space="preserve"> If there are changes due to COVID-19 =, Gwen will inform us.</w:t>
      </w:r>
    </w:p>
    <w:p w14:paraId="2E689606" w14:textId="77777777" w:rsidR="00E37A6D" w:rsidRDefault="00E37A6D" w:rsidP="00E37A6D">
      <w:pPr>
        <w:spacing w:after="0" w:line="240" w:lineRule="auto"/>
      </w:pPr>
      <w:r>
        <w:tab/>
      </w:r>
      <w:r w:rsidRPr="000B7E44">
        <w:rPr>
          <w:b/>
        </w:rPr>
        <w:t>Parent University:</w:t>
      </w:r>
      <w:r>
        <w:t xml:space="preserve"> (Montgomery County ONLY), </w:t>
      </w:r>
    </w:p>
    <w:p w14:paraId="7D502810" w14:textId="77777777" w:rsidR="00E37A6D" w:rsidRDefault="00E37A6D" w:rsidP="00E37A6D">
      <w:pPr>
        <w:spacing w:after="0" w:line="240" w:lineRule="auto"/>
        <w:ind w:left="1440" w:firstLine="720"/>
      </w:pPr>
      <w:r>
        <w:t xml:space="preserve">    September 22, 2021-October 20</w:t>
      </w:r>
      <w:r w:rsidRPr="00E37A6D">
        <w:rPr>
          <w:vertAlign w:val="superscript"/>
        </w:rPr>
        <w:t>th</w:t>
      </w:r>
      <w:r>
        <w:t>, 2021 6:00-7:30 p.m.</w:t>
      </w:r>
    </w:p>
    <w:p w14:paraId="071DDD62" w14:textId="77777777" w:rsidR="00E37A6D" w:rsidRDefault="00E37A6D" w:rsidP="00E37A6D">
      <w:pPr>
        <w:spacing w:after="0" w:line="240" w:lineRule="auto"/>
        <w:ind w:left="1440" w:firstLine="720"/>
      </w:pPr>
      <w:r>
        <w:t xml:space="preserve">    6 weeks, 1 night per week, on FMCC Campus</w:t>
      </w:r>
      <w:r w:rsidR="000B7E44">
        <w:t>- Community Center</w:t>
      </w:r>
    </w:p>
    <w:p w14:paraId="1FC2BDEA" w14:textId="77777777" w:rsidR="00E37A6D" w:rsidRDefault="000B7E44" w:rsidP="000B7E44">
      <w:pPr>
        <w:spacing w:after="0" w:line="240" w:lineRule="auto"/>
        <w:ind w:left="1440" w:firstLine="720"/>
      </w:pPr>
      <w:r>
        <w:t xml:space="preserve">    Learning experience for parents- offering community outreach classes</w:t>
      </w:r>
      <w:r w:rsidR="00E37A6D">
        <w:t xml:space="preserve">    </w:t>
      </w:r>
    </w:p>
    <w:p w14:paraId="0CFC6E29" w14:textId="77777777" w:rsidR="00E37A6D" w:rsidRDefault="00E37A6D" w:rsidP="00E37A6D">
      <w:pPr>
        <w:spacing w:after="0" w:line="240" w:lineRule="auto"/>
      </w:pPr>
      <w:r>
        <w:tab/>
      </w:r>
      <w:r w:rsidRPr="000B7E44">
        <w:rPr>
          <w:b/>
        </w:rPr>
        <w:t xml:space="preserve">Action Plan and </w:t>
      </w:r>
      <w:r w:rsidR="000B7E44" w:rsidRPr="000B7E44">
        <w:rPr>
          <w:b/>
        </w:rPr>
        <w:t>Narrative for 2021/</w:t>
      </w:r>
      <w:r w:rsidRPr="000B7E44">
        <w:rPr>
          <w:b/>
        </w:rPr>
        <w:t>2022</w:t>
      </w:r>
      <w:r w:rsidR="000B7E44">
        <w:t>: DONE</w:t>
      </w:r>
    </w:p>
    <w:p w14:paraId="4B1ADE8E" w14:textId="77777777" w:rsidR="000B7E44" w:rsidRDefault="000B7E44" w:rsidP="00E37A6D">
      <w:pPr>
        <w:spacing w:after="0" w:line="240" w:lineRule="auto"/>
      </w:pPr>
      <w:r>
        <w:tab/>
      </w:r>
      <w:r w:rsidRPr="000B7E44">
        <w:rPr>
          <w:b/>
        </w:rPr>
        <w:t>Vape Drop Boxes-Update</w:t>
      </w:r>
      <w:r>
        <w:t xml:space="preserve">: Trisha will be reaching out to local schools to see if they are </w:t>
      </w:r>
    </w:p>
    <w:p w14:paraId="60D8C83F" w14:textId="77777777" w:rsidR="000B7E44" w:rsidRDefault="000B7E44" w:rsidP="00E37A6D">
      <w:pPr>
        <w:spacing w:after="0" w:line="240" w:lineRule="auto"/>
      </w:pPr>
      <w:r>
        <w:tab/>
      </w:r>
      <w:r>
        <w:tab/>
      </w:r>
      <w:r>
        <w:tab/>
      </w:r>
      <w:r>
        <w:tab/>
        <w:t xml:space="preserve">    interested in receiving a drop box for used vape pens and </w:t>
      </w:r>
    </w:p>
    <w:p w14:paraId="778710D8" w14:textId="77777777" w:rsidR="000B7E44" w:rsidRDefault="000B7E44" w:rsidP="00E37A6D">
      <w:pPr>
        <w:spacing w:after="0" w:line="240" w:lineRule="auto"/>
      </w:pPr>
      <w:r>
        <w:tab/>
      </w:r>
      <w:r>
        <w:tab/>
      </w:r>
      <w:r>
        <w:tab/>
      </w:r>
      <w:r>
        <w:tab/>
        <w:t xml:space="preserve">    information to quit. </w:t>
      </w:r>
    </w:p>
    <w:p w14:paraId="139E2742" w14:textId="77777777" w:rsidR="000B7E44" w:rsidRDefault="000B7E44" w:rsidP="00E37A6D">
      <w:pPr>
        <w:spacing w:after="0" w:line="240" w:lineRule="auto"/>
      </w:pPr>
      <w:r>
        <w:tab/>
      </w:r>
      <w:r w:rsidRPr="000B7E44">
        <w:rPr>
          <w:b/>
        </w:rPr>
        <w:t xml:space="preserve">CADCA Mid-Year and </w:t>
      </w:r>
      <w:r>
        <w:rPr>
          <w:b/>
        </w:rPr>
        <w:t>A</w:t>
      </w:r>
      <w:r w:rsidRPr="000B7E44">
        <w:rPr>
          <w:b/>
        </w:rPr>
        <w:t>cademy</w:t>
      </w:r>
      <w:r>
        <w:t>: Gwen &amp; Ginger on track to graduate in February</w:t>
      </w:r>
    </w:p>
    <w:p w14:paraId="3554BAF6" w14:textId="77777777" w:rsidR="000B7E44" w:rsidRDefault="000B7E44" w:rsidP="00E37A6D">
      <w:pPr>
        <w:spacing w:after="0" w:line="240" w:lineRule="auto"/>
      </w:pPr>
      <w:r>
        <w:tab/>
      </w:r>
      <w:r w:rsidRPr="000B7E44">
        <w:rPr>
          <w:b/>
        </w:rPr>
        <w:t>Tabling Event at Centro Civico:</w:t>
      </w:r>
      <w:r>
        <w:t xml:space="preserve"> August 20</w:t>
      </w:r>
      <w:r w:rsidRPr="000B7E44">
        <w:rPr>
          <w:vertAlign w:val="superscript"/>
        </w:rPr>
        <w:t>th</w:t>
      </w:r>
      <w:r>
        <w:t xml:space="preserve">, 2021: 12:00p.m.-4:00 p.m. Back to School Themed </w:t>
      </w:r>
    </w:p>
    <w:p w14:paraId="0E953AC0" w14:textId="77777777" w:rsidR="000B7E44" w:rsidRDefault="000B7E44" w:rsidP="00E37A6D">
      <w:pPr>
        <w:spacing w:after="0" w:line="240" w:lineRule="auto"/>
      </w:pPr>
      <w:r>
        <w:tab/>
      </w:r>
      <w:r w:rsidRPr="000B7E44">
        <w:rPr>
          <w:b/>
        </w:rPr>
        <w:t>Party Patrols and Compliance Checks</w:t>
      </w:r>
      <w:r>
        <w:t>: Have monies in account to do this</w:t>
      </w:r>
    </w:p>
    <w:p w14:paraId="0DFB80E4" w14:textId="77777777" w:rsidR="000B7E44" w:rsidRDefault="000B7E44" w:rsidP="00E37A6D">
      <w:pPr>
        <w:spacing w:after="0" w:line="240" w:lineRule="auto"/>
      </w:pPr>
    </w:p>
    <w:p w14:paraId="048C5398" w14:textId="77777777" w:rsidR="000B7E44" w:rsidRDefault="000B7E44" w:rsidP="00E37A6D">
      <w:pPr>
        <w:spacing w:after="0" w:line="240" w:lineRule="auto"/>
      </w:pPr>
      <w:r w:rsidRPr="000B7E44">
        <w:rPr>
          <w:b/>
        </w:rPr>
        <w:t>Coordinator Reports</w:t>
      </w:r>
      <w:r>
        <w:t xml:space="preserve">: </w:t>
      </w:r>
    </w:p>
    <w:p w14:paraId="166F9A81" w14:textId="77777777" w:rsidR="000B7E44" w:rsidRDefault="000B7E44" w:rsidP="00E37A6D">
      <w:pPr>
        <w:spacing w:after="0" w:line="240" w:lineRule="auto"/>
      </w:pPr>
      <w:r>
        <w:tab/>
        <w:t>NONE</w:t>
      </w:r>
    </w:p>
    <w:p w14:paraId="528707C0" w14:textId="77777777" w:rsidR="000B7E44" w:rsidRDefault="000B7E44" w:rsidP="00E37A6D">
      <w:pPr>
        <w:spacing w:after="0" w:line="240" w:lineRule="auto"/>
      </w:pPr>
    </w:p>
    <w:p w14:paraId="21413621" w14:textId="77777777" w:rsidR="000B7E44" w:rsidRDefault="000B7E44" w:rsidP="00E37A6D">
      <w:pPr>
        <w:spacing w:after="0" w:line="240" w:lineRule="auto"/>
      </w:pPr>
      <w:r w:rsidRPr="000B7E44">
        <w:rPr>
          <w:b/>
        </w:rPr>
        <w:t>Member Reports/Updates</w:t>
      </w:r>
      <w:r>
        <w:t xml:space="preserve">: </w:t>
      </w:r>
    </w:p>
    <w:p w14:paraId="5DC6609C" w14:textId="77777777" w:rsidR="000B7E44" w:rsidRDefault="000B7E44" w:rsidP="00B71877">
      <w:pPr>
        <w:spacing w:after="0" w:line="240" w:lineRule="auto"/>
        <w:ind w:left="2460"/>
      </w:pPr>
      <w:r w:rsidRPr="000B7E44">
        <w:rPr>
          <w:u w:val="single"/>
        </w:rPr>
        <w:t>Catholic Charites-Emergency Assistance</w:t>
      </w:r>
      <w:r w:rsidR="00B71877">
        <w:rPr>
          <w:u w:val="single"/>
        </w:rPr>
        <w:t>- Vanessa Carey</w:t>
      </w:r>
      <w:r>
        <w:t>: Monies for rental arrears’</w:t>
      </w:r>
      <w:r w:rsidR="00B71877">
        <w:t>, National</w:t>
      </w:r>
      <w:r>
        <w:t xml:space="preserve"> Grid arrears’, and multiple employment opportunities. </w:t>
      </w:r>
    </w:p>
    <w:p w14:paraId="1E752B99" w14:textId="77777777" w:rsidR="000B7E44" w:rsidRDefault="000B7E44" w:rsidP="00E37A6D">
      <w:pPr>
        <w:spacing w:after="0" w:line="240" w:lineRule="auto"/>
      </w:pPr>
      <w:r>
        <w:tab/>
      </w:r>
      <w:r>
        <w:tab/>
      </w:r>
      <w:r>
        <w:tab/>
        <w:t xml:space="preserve">      </w:t>
      </w:r>
      <w:r w:rsidR="00B71877" w:rsidRPr="00B71877">
        <w:rPr>
          <w:u w:val="single"/>
        </w:rPr>
        <w:t>Planned Parenthood-Lisa Cimo</w:t>
      </w:r>
      <w:r w:rsidR="00B71877">
        <w:t>: Fulton/Montgomery/Herkimer Counties-</w:t>
      </w:r>
    </w:p>
    <w:p w14:paraId="101647C7" w14:textId="77777777" w:rsidR="00B71877" w:rsidRDefault="00B71877" w:rsidP="00E37A6D">
      <w:pPr>
        <w:spacing w:after="0" w:line="240" w:lineRule="auto"/>
      </w:pPr>
      <w:r>
        <w:tab/>
      </w:r>
      <w:r>
        <w:tab/>
      </w:r>
      <w:r>
        <w:tab/>
        <w:t xml:space="preserve">      Currently covering Schoharie County Hotline. Will be going back into schools </w:t>
      </w:r>
    </w:p>
    <w:p w14:paraId="41CC63CD" w14:textId="77777777" w:rsidR="00B71877" w:rsidRDefault="00B71877" w:rsidP="00E37A6D">
      <w:pPr>
        <w:spacing w:after="0" w:line="240" w:lineRule="auto"/>
      </w:pPr>
      <w:r>
        <w:lastRenderedPageBreak/>
        <w:tab/>
      </w:r>
      <w:r>
        <w:tab/>
      </w:r>
      <w:r>
        <w:tab/>
        <w:t xml:space="preserve">      for prevention education in September. </w:t>
      </w:r>
    </w:p>
    <w:p w14:paraId="591D8663" w14:textId="77777777" w:rsidR="00B71877" w:rsidRDefault="00B71877" w:rsidP="00E37A6D">
      <w:pPr>
        <w:spacing w:after="0" w:line="240" w:lineRule="auto"/>
      </w:pPr>
      <w:r>
        <w:tab/>
      </w:r>
      <w:r>
        <w:tab/>
      </w:r>
      <w:r>
        <w:tab/>
        <w:t xml:space="preserve">      </w:t>
      </w:r>
      <w:r w:rsidRPr="00B71877">
        <w:rPr>
          <w:u w:val="single"/>
        </w:rPr>
        <w:t>Northeast Problem Gambling- Brandy Richards</w:t>
      </w:r>
      <w:r>
        <w:t xml:space="preserve">: Virtual Conference; </w:t>
      </w:r>
    </w:p>
    <w:p w14:paraId="5CB978C7" w14:textId="77777777" w:rsidR="00B71877" w:rsidRDefault="00B71877" w:rsidP="00B71877">
      <w:pPr>
        <w:spacing w:after="0" w:line="240" w:lineRule="auto"/>
        <w:ind w:left="2160"/>
      </w:pPr>
      <w:r>
        <w:t xml:space="preserve">      October 26-27</w:t>
      </w:r>
      <w:r w:rsidRPr="00B71877">
        <w:rPr>
          <w:vertAlign w:val="superscript"/>
        </w:rPr>
        <w:t>th</w:t>
      </w:r>
      <w:r>
        <w:t xml:space="preserve">, 2021-$20.00 for two days, OASIS credit. September is </w:t>
      </w:r>
    </w:p>
    <w:p w14:paraId="525B4AF3" w14:textId="77777777" w:rsidR="00B71877" w:rsidRDefault="00B71877" w:rsidP="00B71877">
      <w:pPr>
        <w:spacing w:after="0" w:line="240" w:lineRule="auto"/>
        <w:ind w:left="2160"/>
      </w:pPr>
      <w:r>
        <w:t xml:space="preserve">      Recovery Month for Gambling. </w:t>
      </w:r>
    </w:p>
    <w:p w14:paraId="13573242" w14:textId="77777777" w:rsidR="00B71877" w:rsidRDefault="00B71877" w:rsidP="00B71877">
      <w:pPr>
        <w:spacing w:after="0" w:line="240" w:lineRule="auto"/>
        <w:ind w:left="1440" w:firstLine="720"/>
        <w:rPr>
          <w:rFonts w:cstheme="minorHAnsi"/>
        </w:rPr>
      </w:pPr>
      <w:r>
        <w:rPr>
          <w:rFonts w:cstheme="minorHAnsi"/>
        </w:rPr>
        <w:t xml:space="preserve">     </w:t>
      </w:r>
      <w:r w:rsidRPr="00B71877">
        <w:rPr>
          <w:rFonts w:cstheme="minorHAnsi"/>
          <w:u w:val="single"/>
        </w:rPr>
        <w:t>New Choices Recovery Center- Nydia Hill</w:t>
      </w:r>
      <w:r>
        <w:rPr>
          <w:rFonts w:cstheme="minorHAnsi"/>
        </w:rPr>
        <w:t>: Same business, counseling 8:00-</w:t>
      </w:r>
    </w:p>
    <w:p w14:paraId="132FC99F" w14:textId="77777777" w:rsidR="00B71877" w:rsidRDefault="00B71877" w:rsidP="00B71877">
      <w:pPr>
        <w:spacing w:after="0" w:line="240" w:lineRule="auto"/>
        <w:ind w:left="1440" w:firstLine="720"/>
        <w:rPr>
          <w:rFonts w:cstheme="minorHAnsi"/>
        </w:rPr>
      </w:pPr>
      <w:r>
        <w:rPr>
          <w:rFonts w:cstheme="minorHAnsi"/>
        </w:rPr>
        <w:t xml:space="preserve">     4:00 Riverfront Center.</w:t>
      </w:r>
    </w:p>
    <w:p w14:paraId="2B56A2B8" w14:textId="77777777" w:rsidR="00B71877" w:rsidRDefault="00B71877" w:rsidP="00B71877">
      <w:pPr>
        <w:spacing w:after="0" w:line="240" w:lineRule="auto"/>
        <w:ind w:left="1440" w:firstLine="720"/>
        <w:rPr>
          <w:rFonts w:cstheme="minorHAnsi"/>
        </w:rPr>
      </w:pPr>
      <w:r>
        <w:rPr>
          <w:rFonts w:cstheme="minorHAnsi"/>
        </w:rPr>
        <w:t xml:space="preserve">    </w:t>
      </w:r>
      <w:r w:rsidRPr="00B71877">
        <w:rPr>
          <w:rFonts w:cstheme="minorHAnsi"/>
          <w:u w:val="single"/>
        </w:rPr>
        <w:t>Planned Parenthood-Rachel Marcey</w:t>
      </w:r>
      <w:r>
        <w:rPr>
          <w:rFonts w:cstheme="minorHAnsi"/>
        </w:rPr>
        <w:t>: Amsterdam and Johnstown offices will</w:t>
      </w:r>
    </w:p>
    <w:p w14:paraId="35AD2B09" w14:textId="77777777" w:rsidR="00B71877" w:rsidRDefault="00B71877" w:rsidP="00B71877">
      <w:pPr>
        <w:spacing w:after="0" w:line="240" w:lineRule="auto"/>
        <w:ind w:left="1440" w:firstLine="720"/>
        <w:rPr>
          <w:rFonts w:cstheme="minorHAnsi"/>
        </w:rPr>
      </w:pPr>
      <w:r>
        <w:rPr>
          <w:rFonts w:cstheme="minorHAnsi"/>
        </w:rPr>
        <w:t xml:space="preserve">    Be opening with limited hours, Please call for more information. There is a </w:t>
      </w:r>
    </w:p>
    <w:p w14:paraId="4F58C8F7" w14:textId="77777777" w:rsidR="00B71877" w:rsidRDefault="00B71877" w:rsidP="00B71877">
      <w:pPr>
        <w:spacing w:after="0" w:line="240" w:lineRule="auto"/>
        <w:ind w:left="1440" w:firstLine="720"/>
        <w:rPr>
          <w:rFonts w:cstheme="minorHAnsi"/>
        </w:rPr>
      </w:pPr>
      <w:r>
        <w:rPr>
          <w:rFonts w:cstheme="minorHAnsi"/>
        </w:rPr>
        <w:t xml:space="preserve">    completely anonymous survey on LGBTQ+ and community being done, it is </w:t>
      </w:r>
    </w:p>
    <w:p w14:paraId="1C229DA0" w14:textId="77777777" w:rsidR="00A47CC1" w:rsidRDefault="00B71877" w:rsidP="00A47CC1">
      <w:pPr>
        <w:spacing w:after="0" w:line="240" w:lineRule="auto"/>
        <w:ind w:left="1440" w:firstLine="720"/>
        <w:rPr>
          <w:rFonts w:cstheme="minorHAnsi"/>
        </w:rPr>
      </w:pPr>
      <w:r>
        <w:rPr>
          <w:rFonts w:cstheme="minorHAnsi"/>
        </w:rPr>
        <w:t xml:space="preserve">    once every 5 years, please call for more information.</w:t>
      </w:r>
    </w:p>
    <w:p w14:paraId="7705BA32" w14:textId="77777777" w:rsidR="00A47CC1" w:rsidRDefault="00A47CC1" w:rsidP="00A47CC1">
      <w:pPr>
        <w:spacing w:after="0" w:line="240" w:lineRule="auto"/>
        <w:rPr>
          <w:rFonts w:cstheme="minorHAnsi"/>
        </w:rPr>
      </w:pPr>
    </w:p>
    <w:p w14:paraId="31C4FD69" w14:textId="77777777" w:rsidR="00A47CC1" w:rsidRDefault="00A47CC1" w:rsidP="00A47CC1">
      <w:pPr>
        <w:spacing w:after="0" w:line="240" w:lineRule="auto"/>
        <w:rPr>
          <w:rFonts w:cstheme="minorHAnsi"/>
        </w:rPr>
      </w:pPr>
      <w:r w:rsidRPr="00A47CC1">
        <w:rPr>
          <w:rFonts w:cstheme="minorHAnsi"/>
          <w:b/>
        </w:rPr>
        <w:t>NEXT MEETING</w:t>
      </w:r>
      <w:r>
        <w:rPr>
          <w:rFonts w:cstheme="minorHAnsi"/>
        </w:rPr>
        <w:t>: Wednesday September 8, 2021 at 9:30 a.m., at the Allen House on FMCC Campus.</w:t>
      </w:r>
    </w:p>
    <w:p w14:paraId="6D3A78B0" w14:textId="77777777" w:rsidR="00A47CC1" w:rsidRDefault="00A47CC1" w:rsidP="00A47CC1">
      <w:pPr>
        <w:spacing w:after="0" w:line="240" w:lineRule="auto"/>
        <w:rPr>
          <w:rFonts w:cstheme="minorHAnsi"/>
        </w:rPr>
      </w:pPr>
    </w:p>
    <w:p w14:paraId="7734E614" w14:textId="77777777" w:rsidR="00A47CC1" w:rsidRDefault="00A47CC1" w:rsidP="00A47CC1">
      <w:pPr>
        <w:spacing w:after="0" w:line="240" w:lineRule="auto"/>
        <w:rPr>
          <w:rFonts w:cstheme="minorHAnsi"/>
        </w:rPr>
      </w:pPr>
      <w:r w:rsidRPr="00A47CC1">
        <w:rPr>
          <w:rFonts w:cstheme="minorHAnsi"/>
          <w:b/>
        </w:rPr>
        <w:t>Spotlight Speaker</w:t>
      </w:r>
      <w:r>
        <w:rPr>
          <w:rFonts w:cstheme="minorHAnsi"/>
        </w:rPr>
        <w:t xml:space="preserve">: Ginger Cato-Recovery Center </w:t>
      </w:r>
    </w:p>
    <w:p w14:paraId="436B8E11" w14:textId="77777777" w:rsidR="00A47CC1" w:rsidRDefault="00A47CC1" w:rsidP="00A47CC1">
      <w:pPr>
        <w:spacing w:after="0" w:line="240" w:lineRule="auto"/>
        <w:rPr>
          <w:rFonts w:cstheme="minorHAnsi"/>
        </w:rPr>
      </w:pPr>
    </w:p>
    <w:p w14:paraId="1036054F" w14:textId="77777777" w:rsidR="00A47CC1" w:rsidRDefault="00A47CC1" w:rsidP="00A47CC1">
      <w:pPr>
        <w:spacing w:after="0" w:line="240" w:lineRule="auto"/>
        <w:rPr>
          <w:rFonts w:cstheme="minorHAnsi"/>
        </w:rPr>
      </w:pPr>
      <w:r w:rsidRPr="00A47CC1">
        <w:rPr>
          <w:rFonts w:cstheme="minorHAnsi"/>
          <w:b/>
        </w:rPr>
        <w:t>Note Taker</w:t>
      </w:r>
      <w:r>
        <w:rPr>
          <w:rFonts w:cstheme="minorHAnsi"/>
        </w:rPr>
        <w:t>: Shar Berenger</w:t>
      </w:r>
    </w:p>
    <w:p w14:paraId="03766718" w14:textId="77777777" w:rsidR="00A47CC1" w:rsidRDefault="00A47CC1" w:rsidP="00A47CC1">
      <w:pPr>
        <w:spacing w:after="0" w:line="240" w:lineRule="auto"/>
        <w:rPr>
          <w:rFonts w:cstheme="minorHAnsi"/>
        </w:rPr>
      </w:pPr>
    </w:p>
    <w:p w14:paraId="705DAA74" w14:textId="77777777" w:rsidR="00A47CC1" w:rsidRPr="00B71877" w:rsidRDefault="00A47CC1" w:rsidP="00A47CC1">
      <w:pPr>
        <w:spacing w:after="0" w:line="240" w:lineRule="auto"/>
        <w:rPr>
          <w:rFonts w:cstheme="minorHAnsi"/>
        </w:rPr>
      </w:pPr>
      <w:r w:rsidRPr="00A47CC1">
        <w:rPr>
          <w:rFonts w:cstheme="minorHAnsi"/>
          <w:b/>
        </w:rPr>
        <w:t>Adjournment</w:t>
      </w:r>
      <w:r>
        <w:rPr>
          <w:rFonts w:cstheme="minorHAnsi"/>
        </w:rPr>
        <w:t>: Motion to Adjourn- Nydia 1</w:t>
      </w:r>
      <w:r w:rsidRPr="00A47CC1">
        <w:rPr>
          <w:rFonts w:cstheme="minorHAnsi"/>
          <w:vertAlign w:val="superscript"/>
        </w:rPr>
        <w:t>st</w:t>
      </w:r>
      <w:r>
        <w:rPr>
          <w:rFonts w:cstheme="minorHAnsi"/>
        </w:rPr>
        <w:t xml:space="preserve"> and Laurie 2</w:t>
      </w:r>
      <w:r w:rsidRPr="00A47CC1">
        <w:rPr>
          <w:rFonts w:cstheme="minorHAnsi"/>
          <w:vertAlign w:val="superscript"/>
        </w:rPr>
        <w:t>nd</w:t>
      </w:r>
      <w:r>
        <w:rPr>
          <w:rFonts w:cstheme="minorHAnsi"/>
        </w:rPr>
        <w:t>.</w:t>
      </w:r>
    </w:p>
    <w:p w14:paraId="546120D2" w14:textId="77777777" w:rsidR="00B71877" w:rsidRDefault="00B71877" w:rsidP="00B71877">
      <w:pPr>
        <w:spacing w:after="0" w:line="240" w:lineRule="auto"/>
        <w:ind w:left="2160"/>
      </w:pPr>
    </w:p>
    <w:p w14:paraId="2D34FBB8" w14:textId="77777777" w:rsidR="00E37A6D" w:rsidRDefault="00E37A6D"/>
    <w:p w14:paraId="64A99D1B" w14:textId="77777777" w:rsidR="00E37A6D" w:rsidRDefault="00E37A6D">
      <w:r>
        <w:tab/>
      </w:r>
    </w:p>
    <w:p w14:paraId="59FCF7CA" w14:textId="77777777" w:rsidR="00E37A6D" w:rsidRDefault="00E37A6D">
      <w:r>
        <w:tab/>
      </w:r>
    </w:p>
    <w:p w14:paraId="58BAD833" w14:textId="77777777" w:rsidR="00422A95" w:rsidRDefault="00422A95"/>
    <w:sectPr w:rsidR="0042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AB"/>
    <w:rsid w:val="000B7E44"/>
    <w:rsid w:val="001655D3"/>
    <w:rsid w:val="00422A95"/>
    <w:rsid w:val="00526BD1"/>
    <w:rsid w:val="00670378"/>
    <w:rsid w:val="00997A41"/>
    <w:rsid w:val="00A47CC1"/>
    <w:rsid w:val="00B71877"/>
    <w:rsid w:val="00D155AB"/>
    <w:rsid w:val="00E3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CD95"/>
  <w15:chartTrackingRefBased/>
  <w15:docId w15:val="{B77BED44-7C9B-464B-A73D-6DA04081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A41"/>
    <w:rPr>
      <w:color w:val="0000FF"/>
      <w:u w:val="single"/>
    </w:rPr>
  </w:style>
  <w:style w:type="paragraph" w:styleId="NormalWeb">
    <w:name w:val="Normal (Web)"/>
    <w:basedOn w:val="Normal"/>
    <w:uiPriority w:val="99"/>
    <w:semiHidden/>
    <w:unhideWhenUsed/>
    <w:rsid w:val="00997A4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0412">
      <w:bodyDiv w:val="1"/>
      <w:marLeft w:val="0"/>
      <w:marRight w:val="0"/>
      <w:marTop w:val="0"/>
      <w:marBottom w:val="0"/>
      <w:divBdr>
        <w:top w:val="none" w:sz="0" w:space="0" w:color="auto"/>
        <w:left w:val="none" w:sz="0" w:space="0" w:color="auto"/>
        <w:bottom w:val="none" w:sz="0" w:space="0" w:color="auto"/>
        <w:right w:val="none" w:sz="0" w:space="0" w:color="auto"/>
      </w:divBdr>
    </w:div>
    <w:div w:id="721755169">
      <w:bodyDiv w:val="1"/>
      <w:marLeft w:val="0"/>
      <w:marRight w:val="0"/>
      <w:marTop w:val="0"/>
      <w:marBottom w:val="0"/>
      <w:divBdr>
        <w:top w:val="none" w:sz="0" w:space="0" w:color="auto"/>
        <w:left w:val="none" w:sz="0" w:space="0" w:color="auto"/>
        <w:bottom w:val="none" w:sz="0" w:space="0" w:color="auto"/>
        <w:right w:val="none" w:sz="0" w:space="0" w:color="auto"/>
      </w:divBdr>
    </w:div>
    <w:div w:id="1727216415">
      <w:bodyDiv w:val="1"/>
      <w:marLeft w:val="0"/>
      <w:marRight w:val="0"/>
      <w:marTop w:val="0"/>
      <w:marBottom w:val="0"/>
      <w:divBdr>
        <w:top w:val="none" w:sz="0" w:space="0" w:color="auto"/>
        <w:left w:val="none" w:sz="0" w:space="0" w:color="auto"/>
        <w:bottom w:val="none" w:sz="0" w:space="0" w:color="auto"/>
        <w:right w:val="none" w:sz="0" w:space="0" w:color="auto"/>
      </w:divBdr>
      <w:divsChild>
        <w:div w:id="49414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2f%2fFacebook.com%2fTakeActionAgainst%2fCancer.&amp;c=E,1,0gomG7pRvsB-S7FsOD2inOd4ig0_52jMuAItmDzgTA77t0-qQ3Bnx8ivPxRHbdPHuPcLO8LTl8hXOLQq5UmJ7tUnxfzSuCMAIYlV5z-a1MBc1aNknilWtJku7g,,&amp;typo=1&amp;ancr_add=1" TargetMode="External"/><Relationship Id="rId5" Type="http://schemas.openxmlformats.org/officeDocument/2006/relationships/hyperlink" Target="https://linkprotect.cudasvc.com/url?a=https%3a%2f%2fwww.TakeActionAgainstCancer.com&amp;c=E,1,xWYekR4wsPNiJnK7RanfRTWBZNrjEww5YTy1B3g7XM6kDqYxEZ0v9QUgzBZWHSPw4tXGK-t-xVt3fAxMhQiDMCoyQTzzGHf5X3tiFi-_sVnOTDWlWzM,&amp;typo=1&amp;ancr_add=1" TargetMode="External"/><Relationship Id="rId4" Type="http://schemas.openxmlformats.org/officeDocument/2006/relationships/hyperlink" Target="https://link.edgepilot.com/s/319eba94/bvJFQ8IjIUe1_iITPI2pWw?u=https://linkprotect.cudasvc.com/url?a=https%253a%252f%252fcertiport.pearsonvue.com%252fCertifications%252fIC3%252fDigital-Literacy-Certification%252fOverview.aspx%26c=E%2C1%2Cnoed0eG_Cf8ejqI0k1vzIfFACqMMFZ_BUs9C70HjyOLRMr6da3ZPZSQ8pffWxeJgJwbgXGd3-NtvpeOVlBZncMt1vGyqLUEnkVtMFJfxg_cVlE7D_vKS%26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iV4, Inc</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Carey</dc:creator>
  <cp:keywords/>
  <dc:description/>
  <cp:lastModifiedBy>Ossenkop, Gwendolyn</cp:lastModifiedBy>
  <cp:revision>3</cp:revision>
  <dcterms:created xsi:type="dcterms:W3CDTF">2021-09-07T12:42:00Z</dcterms:created>
  <dcterms:modified xsi:type="dcterms:W3CDTF">2021-09-07T15:10:00Z</dcterms:modified>
</cp:coreProperties>
</file>